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62A0" w14:textId="68907692" w:rsidR="00544D53" w:rsidRDefault="0015554E">
      <w:pPr>
        <w:tabs>
          <w:tab w:val="left" w:pos="3600"/>
          <w:tab w:val="left" w:pos="4140"/>
        </w:tabs>
        <w:autoSpaceDE w:val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BAE708" wp14:editId="0921BE45">
            <wp:extent cx="6109970" cy="4356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455A" w14:textId="77777777" w:rsidR="00206E5B" w:rsidRDefault="00206E5B">
      <w:pPr>
        <w:tabs>
          <w:tab w:val="left" w:pos="3600"/>
          <w:tab w:val="left" w:pos="4140"/>
        </w:tabs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9F2747F" w14:textId="77777777" w:rsidR="00206E5B" w:rsidRDefault="00206E5B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6C0E11" w14:textId="77777777" w:rsidR="00434BBB" w:rsidRDefault="00434BBB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648B86" w14:textId="77777777" w:rsidR="00B54918" w:rsidRDefault="00B54918" w:rsidP="00B54918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Avviso a presentare progetti di educazione musicale ai sensi dell’art. 3 </w:t>
      </w:r>
      <w:r w:rsidRPr="0019502B">
        <w:rPr>
          <w:rFonts w:ascii="Courier New" w:hAnsi="Courier New" w:cs="Courier New"/>
          <w:b/>
        </w:rPr>
        <w:t>“Qualificazione dell'educazione musicale” della Legge regionale 16 marzo 2018, n. 2 “Norme in materia di sviluppo del settore musicale” - Anno scolastico 2026/2027</w:t>
      </w:r>
      <w:r w:rsidRPr="00577547">
        <w:rPr>
          <w:rFonts w:ascii="Courier New" w:hAnsi="Courier New" w:cs="Courier New"/>
          <w:b/>
        </w:rPr>
        <w:t xml:space="preserve"> - PR</w:t>
      </w:r>
      <w:r w:rsidRPr="00545489">
        <w:rPr>
          <w:rFonts w:ascii="Courier New" w:hAnsi="Courier New" w:cs="Courier New"/>
          <w:b/>
        </w:rPr>
        <w:t xml:space="preserve"> FSE+ 2021/2027 Priorità 3. Inclusione sociale Obiettivo specifico K”</w:t>
      </w:r>
    </w:p>
    <w:p w14:paraId="25497C82" w14:textId="77777777" w:rsidR="00B54918" w:rsidRDefault="00B54918" w:rsidP="00B54918">
      <w:pPr>
        <w:jc w:val="center"/>
        <w:rPr>
          <w:rFonts w:ascii="Courier New" w:hAnsi="Courier New" w:cs="Courier New"/>
          <w:i/>
        </w:rPr>
      </w:pPr>
    </w:p>
    <w:p w14:paraId="0F3A3F20" w14:textId="00493C29" w:rsidR="00B54918" w:rsidRPr="00B60115" w:rsidRDefault="00B54918" w:rsidP="00B54918">
      <w:pPr>
        <w:jc w:val="center"/>
        <w:rPr>
          <w:rFonts w:ascii="Courier New" w:hAnsi="Courier New" w:cs="Courier New"/>
          <w:i/>
        </w:rPr>
      </w:pPr>
      <w:r w:rsidRPr="00B54918">
        <w:rPr>
          <w:rFonts w:ascii="Courier New" w:hAnsi="Courier New" w:cs="Courier New"/>
          <w:iCs/>
        </w:rPr>
        <w:t>Deliberazione di Giunta regionale n</w:t>
      </w:r>
      <w:r w:rsidRPr="00A01D90">
        <w:rPr>
          <w:rFonts w:ascii="Courier New" w:hAnsi="Courier New" w:cs="Courier New"/>
          <w:iCs/>
        </w:rPr>
        <w:t>.</w:t>
      </w:r>
      <w:r w:rsidR="00A01D90" w:rsidRPr="00A01D90">
        <w:rPr>
          <w:rFonts w:ascii="Courier New" w:hAnsi="Courier New" w:cs="Courier New"/>
          <w:iCs/>
        </w:rPr>
        <w:t>717</w:t>
      </w:r>
      <w:r w:rsidRPr="00A01D90">
        <w:rPr>
          <w:rFonts w:ascii="Courier New" w:hAnsi="Courier New" w:cs="Courier New"/>
          <w:iCs/>
        </w:rPr>
        <w:t>/2026</w:t>
      </w:r>
    </w:p>
    <w:p w14:paraId="4894756F" w14:textId="77777777" w:rsidR="00B54918" w:rsidRPr="00B666DA" w:rsidRDefault="00B54918" w:rsidP="00B54918">
      <w:pPr>
        <w:jc w:val="center"/>
        <w:rPr>
          <w:rFonts w:ascii="Courier New" w:hAnsi="Courier New" w:cs="Courier New"/>
          <w:bCs/>
        </w:rPr>
      </w:pPr>
      <w:r w:rsidRPr="00B666DA">
        <w:rPr>
          <w:rFonts w:ascii="Courier New" w:hAnsi="Courier New" w:cs="Courier New"/>
          <w:bCs/>
        </w:rPr>
        <w:t>ANNO SCOLASTICO 2026/2027</w:t>
      </w:r>
    </w:p>
    <w:p w14:paraId="0269EFC1" w14:textId="77777777" w:rsidR="00B54918" w:rsidRDefault="00B54918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1F7D14" w14:textId="77777777" w:rsidR="00544D53" w:rsidRDefault="00544D53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Atto di impegno</w:t>
      </w:r>
    </w:p>
    <w:p w14:paraId="140E4A6D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4A0022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………………… nato/a a: …………. (…) il giorno ……... e residente in</w:t>
      </w:r>
      <w:proofErr w:type="gramStart"/>
      <w:r>
        <w:rPr>
          <w:rFonts w:ascii="Arial" w:hAnsi="Arial" w:cs="Arial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.….    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…. </w:t>
      </w:r>
      <w:r>
        <w:rPr>
          <w:rFonts w:ascii="Arial" w:hAnsi="Arial" w:cs="Arial"/>
          <w:sz w:val="20"/>
          <w:szCs w:val="20"/>
        </w:rPr>
        <w:tab/>
        <w:t xml:space="preserve">  Comune ………………………… (…)</w:t>
      </w:r>
    </w:p>
    <w:p w14:paraId="48F3C53C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Legale Rappresentante (o suo delegato) del Soggetto Gestore ……………………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cod</w:t>
      </w:r>
      <w:proofErr w:type="spellEnd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.) via  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.  comune di …………………. (…)</w:t>
      </w:r>
    </w:p>
    <w:p w14:paraId="4AE26112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2CAF3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20BD33" w14:textId="3B6CD057" w:rsidR="00B54918" w:rsidRDefault="00B54918" w:rsidP="00B54918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B54918">
        <w:rPr>
          <w:rFonts w:ascii="Arial" w:hAnsi="Arial" w:cs="Arial"/>
          <w:sz w:val="20"/>
          <w:szCs w:val="20"/>
        </w:rPr>
        <w:t xml:space="preserve">Con riferimento </w:t>
      </w:r>
      <w:r>
        <w:rPr>
          <w:rFonts w:ascii="Arial" w:hAnsi="Arial" w:cs="Arial"/>
          <w:sz w:val="20"/>
          <w:szCs w:val="20"/>
        </w:rPr>
        <w:t>al progetto candidato in risposta all’</w:t>
      </w:r>
      <w:r w:rsidR="00AE5B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vviso di cui all’Allegato</w:t>
      </w:r>
      <w:r w:rsidR="00AE5B58">
        <w:rPr>
          <w:rFonts w:ascii="Arial" w:hAnsi="Arial" w:cs="Arial"/>
          <w:sz w:val="20"/>
          <w:szCs w:val="20"/>
        </w:rPr>
        <w:t xml:space="preserve"> 1)</w:t>
      </w:r>
      <w:r>
        <w:rPr>
          <w:rFonts w:ascii="Arial" w:hAnsi="Arial" w:cs="Arial"/>
          <w:sz w:val="20"/>
          <w:szCs w:val="20"/>
        </w:rPr>
        <w:t xml:space="preserve"> alla </w:t>
      </w:r>
      <w:r w:rsidRPr="00B54918">
        <w:rPr>
          <w:rFonts w:ascii="Arial" w:hAnsi="Arial" w:cs="Arial"/>
          <w:sz w:val="20"/>
          <w:szCs w:val="20"/>
        </w:rPr>
        <w:t xml:space="preserve">Deliberazione di Giunta regionale </w:t>
      </w:r>
      <w:r w:rsidRPr="00A01D90">
        <w:rPr>
          <w:rFonts w:ascii="Arial" w:hAnsi="Arial" w:cs="Arial"/>
          <w:sz w:val="20"/>
          <w:szCs w:val="20"/>
        </w:rPr>
        <w:t xml:space="preserve">n. </w:t>
      </w:r>
      <w:r w:rsidR="00A01D90" w:rsidRPr="00A01D90">
        <w:rPr>
          <w:rFonts w:ascii="Arial" w:hAnsi="Arial" w:cs="Arial"/>
          <w:sz w:val="20"/>
          <w:szCs w:val="20"/>
        </w:rPr>
        <w:t>717</w:t>
      </w:r>
      <w:r w:rsidRPr="00A01D90">
        <w:rPr>
          <w:rFonts w:ascii="Arial" w:hAnsi="Arial" w:cs="Arial"/>
          <w:sz w:val="20"/>
          <w:szCs w:val="20"/>
        </w:rPr>
        <w:t>/2026</w:t>
      </w:r>
    </w:p>
    <w:p w14:paraId="0206F6BE" w14:textId="77777777" w:rsidR="00B54918" w:rsidRPr="00B54918" w:rsidRDefault="00B54918" w:rsidP="00B54918">
      <w:pPr>
        <w:autoSpaceDE w:val="0"/>
        <w:rPr>
          <w:rFonts w:ascii="Arial" w:hAnsi="Arial" w:cs="Arial"/>
          <w:sz w:val="20"/>
          <w:szCs w:val="20"/>
        </w:rPr>
      </w:pPr>
    </w:p>
    <w:p w14:paraId="603486C0" w14:textId="77777777" w:rsidR="00544D53" w:rsidRDefault="00B54918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B54918">
        <w:rPr>
          <w:rFonts w:ascii="Arial" w:hAnsi="Arial" w:cs="Arial"/>
          <w:b/>
          <w:bCs/>
        </w:rPr>
        <w:t>IN CASO DI APPROVAZIONE DEL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44D53">
        <w:rPr>
          <w:rFonts w:ascii="Arial" w:hAnsi="Arial" w:cs="Arial"/>
          <w:b/>
          <w:bCs/>
        </w:rPr>
        <w:t>SI IMPEGNA:</w:t>
      </w:r>
    </w:p>
    <w:p w14:paraId="5A2268A4" w14:textId="77777777" w:rsidR="00544D53" w:rsidRDefault="00544D53">
      <w:pPr>
        <w:autoSpaceDE w:val="0"/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751533D7" w14:textId="77777777" w:rsidR="00434BBB" w:rsidRDefault="00434BBB" w:rsidP="00434BB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582D91">
        <w:rPr>
          <w:rFonts w:ascii="Arial" w:hAnsi="Arial" w:cs="Arial"/>
          <w:sz w:val="20"/>
          <w:szCs w:val="20"/>
        </w:rPr>
        <w:t>a rispettare</w:t>
      </w:r>
      <w:r w:rsidRPr="001F1012">
        <w:rPr>
          <w:rFonts w:ascii="Arial" w:hAnsi="Arial" w:cs="Arial"/>
          <w:sz w:val="20"/>
          <w:szCs w:val="20"/>
        </w:rPr>
        <w:t xml:space="preserve"> le disposizioni</w:t>
      </w:r>
      <w:r>
        <w:rPr>
          <w:rFonts w:ascii="Arial" w:hAnsi="Arial" w:cs="Arial"/>
          <w:sz w:val="20"/>
          <w:szCs w:val="20"/>
        </w:rPr>
        <w:t xml:space="preserve"> attuative approvata con </w:t>
      </w:r>
      <w:r>
        <w:rPr>
          <w:rFonts w:ascii="Arial" w:hAnsi="Arial" w:cs="Arial"/>
          <w:i/>
          <w:sz w:val="20"/>
          <w:szCs w:val="20"/>
        </w:rPr>
        <w:t>D.G.R. n. 1298 del 14/09/2015 “Disposizioni per la programmazione, gestione e controllo delle attività formative e delle politiche attive del lavoro - Programmazione SIE 2014/2020”</w:t>
      </w:r>
      <w:r w:rsidR="00B54918">
        <w:rPr>
          <w:rFonts w:ascii="Arial" w:hAnsi="Arial" w:cs="Arial"/>
          <w:i/>
          <w:sz w:val="20"/>
          <w:szCs w:val="20"/>
        </w:rPr>
        <w:t>, per quanto applicabili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14:paraId="4972BE42" w14:textId="77777777" w:rsidR="00544D53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F9CD41" w14:textId="77777777" w:rsidR="00B54918" w:rsidRPr="00F31087" w:rsidRDefault="00B54918" w:rsidP="00B54918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31087">
        <w:rPr>
          <w:rFonts w:ascii="Arial" w:hAnsi="Arial" w:cs="Arial"/>
          <w:b/>
          <w:bCs/>
          <w:sz w:val="20"/>
          <w:szCs w:val="20"/>
        </w:rPr>
        <w:t>in particolare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F57112">
        <w:rPr>
          <w:rFonts w:ascii="Arial" w:hAnsi="Arial" w:cs="Arial"/>
          <w:b/>
          <w:bCs/>
          <w:sz w:val="20"/>
          <w:szCs w:val="20"/>
        </w:rPr>
        <w:t>in caso di approvazione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F31087">
        <w:rPr>
          <w:rFonts w:ascii="Arial" w:hAnsi="Arial" w:cs="Arial"/>
          <w:b/>
          <w:bCs/>
          <w:sz w:val="20"/>
          <w:szCs w:val="20"/>
        </w:rPr>
        <w:t xml:space="preserve"> SI IMPEGNA a:</w:t>
      </w:r>
    </w:p>
    <w:p w14:paraId="77442A4D" w14:textId="77777777" w:rsidR="00544D53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D17B733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svolgere l’operazione secondo i termini </w:t>
      </w:r>
      <w:r w:rsidRPr="00192122">
        <w:rPr>
          <w:rFonts w:ascii="Arial" w:hAnsi="Arial" w:cs="Arial"/>
          <w:sz w:val="20"/>
          <w:szCs w:val="20"/>
        </w:rPr>
        <w:t xml:space="preserve">di approvazione contenuti nella scheda “dati di approvazione” fino al termine della stessa; </w:t>
      </w:r>
    </w:p>
    <w:p w14:paraId="61DBD04E" w14:textId="77777777" w:rsidR="00544D53" w:rsidRPr="00192122" w:rsidRDefault="00544D53">
      <w:pPr>
        <w:autoSpaceDE w:val="0"/>
        <w:spacing w:line="192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48D323B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rispettare le procedure di monitoraggio fisico e finanziario, previste delle </w:t>
      </w:r>
      <w:hyperlink r:id="rId12" w:history="1">
        <w:r w:rsidRPr="00192122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disposizioni attuative</w:t>
        </w:r>
      </w:hyperlink>
      <w:r w:rsidRPr="00192122">
        <w:rPr>
          <w:rFonts w:ascii="Arial" w:hAnsi="Arial" w:cs="Arial"/>
          <w:sz w:val="20"/>
          <w:szCs w:val="20"/>
        </w:rPr>
        <w:t xml:space="preserve">, in particolare fornire la documentazione ed i dati richiesti; </w:t>
      </w:r>
    </w:p>
    <w:p w14:paraId="670D1198" w14:textId="77777777" w:rsidR="00544D53" w:rsidRPr="00192122" w:rsidRDefault="00544D53">
      <w:pPr>
        <w:tabs>
          <w:tab w:val="left" w:pos="426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14:paraId="7B68DB51" w14:textId="77777777" w:rsidR="008B65FB" w:rsidRPr="00192122" w:rsidRDefault="00544D53" w:rsidP="008B65FB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rispettare le regole e gli adempimenti in tema di “Informazione e pubblicità” degli interventi previste dalle disposizioni attuative;</w:t>
      </w:r>
    </w:p>
    <w:p w14:paraId="00B2B03C" w14:textId="77777777" w:rsidR="008B65FB" w:rsidRPr="00192122" w:rsidRDefault="008B65FB" w:rsidP="008B65FB">
      <w:pPr>
        <w:pStyle w:val="Paragrafoelenco"/>
        <w:rPr>
          <w:rFonts w:ascii="Arial" w:hAnsi="Arial" w:cs="Arial"/>
          <w:sz w:val="20"/>
          <w:szCs w:val="20"/>
        </w:rPr>
      </w:pPr>
    </w:p>
    <w:p w14:paraId="621FA05F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rispettare le finalità, l'articolazione ed i contenuti inseriti nel sistema informativo, in fase di presentazione delle operazioni, tenuto conto delle eventuali modifiche inserite nella scheda di approvazione. </w:t>
      </w:r>
    </w:p>
    <w:p w14:paraId="72584DA7" w14:textId="77777777" w:rsidR="00544D53" w:rsidRPr="00192122" w:rsidRDefault="00544D53">
      <w:pPr>
        <w:pStyle w:val="Paragrafoelenco"/>
        <w:rPr>
          <w:rFonts w:ascii="Arial" w:hAnsi="Arial" w:cs="Arial"/>
          <w:sz w:val="20"/>
          <w:szCs w:val="20"/>
        </w:rPr>
      </w:pPr>
    </w:p>
    <w:p w14:paraId="40A7EF9C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richiedere preventivamente eventuali modifiche rispetto a quanto approvato, che comportino variazioni sostanziali e pertanto non rientranti nell’autonomia didattica di erogazione dell’attività prevista, al </w:t>
      </w:r>
      <w:r w:rsidR="00AD6DE0" w:rsidRPr="00192122">
        <w:rPr>
          <w:rFonts w:ascii="Arial" w:hAnsi="Arial" w:cs="Arial"/>
          <w:sz w:val="20"/>
          <w:szCs w:val="20"/>
        </w:rPr>
        <w:t>Servizio competente</w:t>
      </w:r>
      <w:r w:rsidR="00DC3AFD" w:rsidRPr="00192122">
        <w:rPr>
          <w:rFonts w:ascii="Arial" w:hAnsi="Arial" w:cs="Arial"/>
          <w:sz w:val="20"/>
          <w:szCs w:val="20"/>
        </w:rPr>
        <w:t xml:space="preserve"> per l’eventuale necessaria </w:t>
      </w:r>
      <w:r w:rsidRPr="00192122">
        <w:rPr>
          <w:rFonts w:ascii="Arial" w:hAnsi="Arial" w:cs="Arial"/>
          <w:sz w:val="20"/>
          <w:szCs w:val="20"/>
        </w:rPr>
        <w:t xml:space="preserve">autorizzazione; </w:t>
      </w:r>
    </w:p>
    <w:p w14:paraId="05A01BE7" w14:textId="77777777" w:rsidR="00544D53" w:rsidRPr="00192122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A5B136E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osservare le normative comunitarie, nazionali e regionali in materia di gestione/rendicontazione amministrativa e finanziaria dell’operazione;</w:t>
      </w:r>
    </w:p>
    <w:p w14:paraId="43054ABD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3D10FE17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assicurare, sotto la propria responsabilità, il rispetto della normativa in materia fiscale, previdenziale, assicurativa e di sicurezza dei lavoratori;</w:t>
      </w:r>
    </w:p>
    <w:p w14:paraId="4FF0927E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5B30D95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 e garantire il rispetto delle norme vigenti in materia di idoneità di strutture, impianti ed attrezzature utilizzate per l'attuazione delle singole azioni;</w:t>
      </w:r>
    </w:p>
    <w:p w14:paraId="7C0DE7B1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3C7E6763" w14:textId="77777777" w:rsidR="00730D15" w:rsidRPr="00192122" w:rsidRDefault="00544D53" w:rsidP="00730D15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essere disponibile ed accettare l'attività di vigilanza espletata dalle amministrazioni competenti: Regione Emilia-Romagna, Ministero del Lavoro e delle Politiche Sociali attraverso i propri uffici periferici, UE;</w:t>
      </w:r>
    </w:p>
    <w:p w14:paraId="585124FE" w14:textId="77777777" w:rsidR="00730D15" w:rsidRPr="00192122" w:rsidRDefault="00730D15" w:rsidP="00730D15">
      <w:pPr>
        <w:pStyle w:val="Paragrafoelenco"/>
        <w:rPr>
          <w:rFonts w:ascii="Arial" w:hAnsi="Arial" w:cs="Arial"/>
          <w:sz w:val="20"/>
          <w:szCs w:val="20"/>
        </w:rPr>
      </w:pPr>
    </w:p>
    <w:p w14:paraId="3C0510EC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rispettare quanto previsto dal </w:t>
      </w:r>
      <w:r w:rsidRPr="00192122">
        <w:rPr>
          <w:rFonts w:ascii="Arial" w:hAnsi="Arial" w:cs="Arial"/>
          <w:i/>
          <w:sz w:val="20"/>
          <w:szCs w:val="20"/>
        </w:rPr>
        <w:t>Decreto Legislativo n. 231 del 8 giugno 2001</w:t>
      </w:r>
      <w:r w:rsidRPr="00192122">
        <w:rPr>
          <w:rFonts w:ascii="Arial" w:hAnsi="Arial" w:cs="Arial"/>
          <w:sz w:val="20"/>
          <w:szCs w:val="20"/>
        </w:rPr>
        <w:t xml:space="preserve"> “Disciplina della responsabilità amministrativa delle persone giuridiche, delle società e delle associazioni anche prive di personalità giuridica, a norma dell’articolo 11 della legge 29 settembre 2000, n. 300”;</w:t>
      </w:r>
    </w:p>
    <w:p w14:paraId="2966EFBF" w14:textId="77777777" w:rsidR="00544D53" w:rsidRPr="00192122" w:rsidRDefault="00544D53">
      <w:pPr>
        <w:pStyle w:val="Paragrafoelenco"/>
        <w:ind w:left="709"/>
        <w:rPr>
          <w:rFonts w:ascii="Arial" w:hAnsi="Arial" w:cs="Arial"/>
          <w:sz w:val="16"/>
          <w:szCs w:val="16"/>
        </w:rPr>
      </w:pPr>
    </w:p>
    <w:p w14:paraId="6D084D33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comunicare tempestivamente le eventuali variazioni dei dati anagrafici (ragione sociale, sede legal</w:t>
      </w:r>
      <w:r w:rsidR="00DC3AFD" w:rsidRPr="00192122">
        <w:rPr>
          <w:rFonts w:ascii="Arial" w:hAnsi="Arial" w:cs="Arial"/>
          <w:sz w:val="20"/>
          <w:szCs w:val="20"/>
        </w:rPr>
        <w:t xml:space="preserve">e, legale rappresentante, </w:t>
      </w:r>
      <w:proofErr w:type="spellStart"/>
      <w:r w:rsidR="00DC3AFD" w:rsidRPr="00192122">
        <w:rPr>
          <w:rFonts w:ascii="Arial" w:hAnsi="Arial" w:cs="Arial"/>
          <w:sz w:val="20"/>
          <w:szCs w:val="20"/>
        </w:rPr>
        <w:t>etc</w:t>
      </w:r>
      <w:proofErr w:type="spellEnd"/>
      <w:r w:rsidR="00DC3AFD" w:rsidRPr="00192122">
        <w:rPr>
          <w:rFonts w:ascii="Arial" w:hAnsi="Arial" w:cs="Arial"/>
          <w:sz w:val="20"/>
          <w:szCs w:val="20"/>
        </w:rPr>
        <w:t xml:space="preserve">) </w:t>
      </w:r>
      <w:r w:rsidRPr="00192122">
        <w:rPr>
          <w:rFonts w:ascii="Arial" w:hAnsi="Arial" w:cs="Arial"/>
          <w:sz w:val="20"/>
          <w:szCs w:val="20"/>
        </w:rPr>
        <w:t>risultanti da deliberazioni (straordinarie) degli organi sociali;</w:t>
      </w:r>
    </w:p>
    <w:p w14:paraId="72867D0F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2C78991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attenersi a quanto previsto </w:t>
      </w:r>
      <w:r w:rsidR="00CB3BB9" w:rsidRPr="00192122">
        <w:rPr>
          <w:rFonts w:ascii="Arial" w:hAnsi="Arial" w:cs="Arial"/>
          <w:sz w:val="20"/>
          <w:szCs w:val="20"/>
        </w:rPr>
        <w:t xml:space="preserve">dal Regolamento Europeo n. 679/2016 “Regolamento generale sulla protezione dei dati” </w:t>
      </w:r>
      <w:r w:rsidRPr="00192122">
        <w:rPr>
          <w:rFonts w:ascii="Arial" w:hAnsi="Arial" w:cs="Arial"/>
          <w:sz w:val="20"/>
          <w:szCs w:val="20"/>
        </w:rPr>
        <w:t xml:space="preserve">nella comunicazione e trasmissione di dati personali per le attività di controllo della PA; </w:t>
      </w:r>
    </w:p>
    <w:p w14:paraId="2994FB51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537A199B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consegnare ai partecipanti alle attività finanziate l’informativa per il trattamento de</w:t>
      </w:r>
      <w:r w:rsidR="00DC3AFD" w:rsidRPr="00192122">
        <w:rPr>
          <w:rFonts w:ascii="Arial" w:hAnsi="Arial" w:cs="Arial"/>
          <w:sz w:val="20"/>
          <w:szCs w:val="20"/>
        </w:rPr>
        <w:t>i dati personali ai sensi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="00CB3BB9" w:rsidRPr="00192122">
        <w:rPr>
          <w:rFonts w:ascii="Arial" w:hAnsi="Arial" w:cs="Arial"/>
          <w:sz w:val="20"/>
          <w:szCs w:val="20"/>
        </w:rPr>
        <w:t xml:space="preserve">del Regolamento Europeo n. 679/2016 “Regolamento generale sulla protezione dei dati” </w:t>
      </w:r>
      <w:r w:rsidRPr="00192122">
        <w:rPr>
          <w:rFonts w:ascii="Arial" w:hAnsi="Arial" w:cs="Arial"/>
          <w:sz w:val="20"/>
          <w:szCs w:val="20"/>
        </w:rPr>
        <w:t>nella prima giornata di attività;</w:t>
      </w:r>
    </w:p>
    <w:p w14:paraId="0E353E95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2BAE837E" w14:textId="77777777" w:rsidR="008B65FB" w:rsidRPr="00192122" w:rsidRDefault="00544D53" w:rsidP="008B65FB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 la correttezza e la completezza dei dati che verranno inviati all’avvio e durante la realizzazione dell’operazione, in formato telematico o cartaceo, da parte propria e/o da parte dei propri collaboratori dal sottoscritto autorizzati attraverso le funzionalità di attribuzione dei privilegi di accesso previste dal sistema informativo SIFER;</w:t>
      </w:r>
    </w:p>
    <w:p w14:paraId="60F73670" w14:textId="77777777" w:rsidR="008B65FB" w:rsidRPr="00192122" w:rsidRDefault="008B65FB" w:rsidP="008B65FB">
      <w:pPr>
        <w:pStyle w:val="Paragrafoelenco"/>
        <w:rPr>
          <w:rFonts w:ascii="Arial" w:hAnsi="Arial" w:cs="Arial"/>
          <w:sz w:val="20"/>
          <w:szCs w:val="20"/>
        </w:rPr>
      </w:pPr>
    </w:p>
    <w:p w14:paraId="06F05356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assicurare la conservazione e la disponibilità della documentazione amministrativa e contabile relativa alle attività finanziate per ogni eventuale controllo/isp</w:t>
      </w:r>
      <w:r w:rsidR="00DC3AFD" w:rsidRPr="00192122">
        <w:rPr>
          <w:rFonts w:ascii="Arial" w:hAnsi="Arial" w:cs="Arial"/>
          <w:sz w:val="20"/>
          <w:szCs w:val="20"/>
        </w:rPr>
        <w:t xml:space="preserve">ezione, in itinere ed ex post, </w:t>
      </w:r>
      <w:r w:rsidRPr="00192122">
        <w:rPr>
          <w:rFonts w:ascii="Arial" w:hAnsi="Arial" w:cs="Arial"/>
          <w:sz w:val="20"/>
          <w:szCs w:val="20"/>
        </w:rPr>
        <w:t>alle Amministrazioni titolari dei Controlli</w:t>
      </w:r>
      <w:r w:rsidR="00730D15" w:rsidRPr="00192122">
        <w:rPr>
          <w:rFonts w:ascii="Arial" w:hAnsi="Arial" w:cs="Arial"/>
          <w:sz w:val="20"/>
          <w:szCs w:val="20"/>
        </w:rPr>
        <w:t xml:space="preserve">, </w:t>
      </w:r>
      <w:r w:rsidRPr="00192122">
        <w:rPr>
          <w:rFonts w:ascii="Arial" w:hAnsi="Arial" w:cs="Arial"/>
          <w:sz w:val="20"/>
          <w:szCs w:val="20"/>
        </w:rPr>
        <w:t xml:space="preserve">agli Organismi Nazionali </w:t>
      </w:r>
      <w:r w:rsidR="00730D15" w:rsidRPr="00192122">
        <w:rPr>
          <w:rFonts w:ascii="Arial" w:hAnsi="Arial" w:cs="Arial"/>
          <w:sz w:val="20"/>
          <w:szCs w:val="20"/>
        </w:rPr>
        <w:t>e comunitari</w:t>
      </w:r>
      <w:r w:rsidRPr="00192122">
        <w:rPr>
          <w:rFonts w:ascii="Arial" w:hAnsi="Arial" w:cs="Arial"/>
          <w:sz w:val="20"/>
          <w:szCs w:val="20"/>
        </w:rPr>
        <w:t xml:space="preserve"> deputati ai controlli</w:t>
      </w:r>
      <w:r w:rsidR="00730D15" w:rsidRPr="00192122">
        <w:rPr>
          <w:rFonts w:ascii="Arial" w:hAnsi="Arial" w:cs="Arial"/>
          <w:sz w:val="20"/>
          <w:szCs w:val="20"/>
        </w:rPr>
        <w:t xml:space="preserve"> anche nel rispetto di quanto disposto dai Regolamenti Comunitari in merito alla conservazione e disponibilità dei documenti.</w:t>
      </w:r>
    </w:p>
    <w:p w14:paraId="4CB9CC41" w14:textId="77777777" w:rsidR="009E6482" w:rsidRPr="00192122" w:rsidRDefault="009E6482" w:rsidP="009E6482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0EDDB46E" w14:textId="77777777" w:rsidR="009E6482" w:rsidRPr="00192122" w:rsidRDefault="009E6482" w:rsidP="009E648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5F9921" w14:textId="77777777" w:rsidR="009E6482" w:rsidRPr="00192122" w:rsidRDefault="009E6482" w:rsidP="004F722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Inoltre</w:t>
      </w:r>
      <w:r w:rsidR="004F7227" w:rsidRPr="00192122">
        <w:rPr>
          <w:rFonts w:ascii="Arial" w:hAnsi="Arial" w:cs="Arial"/>
          <w:sz w:val="20"/>
          <w:szCs w:val="20"/>
        </w:rPr>
        <w:t xml:space="preserve">, al fine di escludere per l’Operazione il rischio di doppio finanziamento il </w:t>
      </w:r>
      <w:r w:rsidRPr="00192122">
        <w:rPr>
          <w:rFonts w:ascii="Arial" w:hAnsi="Arial" w:cs="Arial"/>
          <w:sz w:val="20"/>
          <w:szCs w:val="20"/>
        </w:rPr>
        <w:t xml:space="preserve">soggetto attuatore responsabile dell’operazione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GARANTISCE</w:t>
      </w:r>
      <w:r w:rsidRPr="00192122">
        <w:rPr>
          <w:rFonts w:ascii="Arial" w:hAnsi="Arial" w:cs="Arial"/>
          <w:sz w:val="20"/>
          <w:szCs w:val="20"/>
        </w:rPr>
        <w:t xml:space="preserve"> che</w:t>
      </w:r>
      <w:r w:rsidR="004F7227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 xml:space="preserve">l’Operazione, e tutti i singoli Progetti che la costituiscono, non saranno sostenuti, anche parzialmente, da altri finanziamenti pubblici o privati diversi e ulteriori rispetto a quanto previsto dalla scheda dati di approvazione. </w:t>
      </w:r>
    </w:p>
    <w:p w14:paraId="70827787" w14:textId="77777777" w:rsidR="004F7227" w:rsidRPr="00192122" w:rsidRDefault="009E6482" w:rsidP="009E648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In particolare, il soggetto attuatore si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IMPEGNA:</w:t>
      </w:r>
    </w:p>
    <w:p w14:paraId="58306F80" w14:textId="77777777" w:rsidR="009E6482" w:rsidRPr="00192122" w:rsidRDefault="009E6482" w:rsidP="004F7227">
      <w:pPr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 rendere disponibili ai controlli la documentazione relativa a qualunque contributo in denaro sia stato versato dai partecipanti all’iniziativa o da eventuali altri soggetti terzi, pubblici e/o privati. </w:t>
      </w:r>
    </w:p>
    <w:p w14:paraId="55326C46" w14:textId="77777777" w:rsidR="009E6482" w:rsidRPr="00192122" w:rsidRDefault="009E6482" w:rsidP="004F7227">
      <w:pPr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ad utilizzare unicamente la documentazione vidimata e riportante i riferimenti relativi all’Operazione in oggetto e, per ciascun intervallo temporale, si impegna a non far sottoscrivere ai partecipanti altra documentazione probante la partecipazione alle attività. </w:t>
      </w:r>
    </w:p>
    <w:p w14:paraId="0A708D0E" w14:textId="77777777" w:rsidR="004F7227" w:rsidRPr="00192122" w:rsidRDefault="004F7227" w:rsidP="009E6482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ADFFA7A" w14:textId="77777777" w:rsidR="004F7227" w:rsidRPr="00192122" w:rsidRDefault="004F7227" w:rsidP="009E6482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D98CA21" w14:textId="77777777" w:rsidR="009E6482" w:rsidRPr="00192122" w:rsidRDefault="009E6482" w:rsidP="009E6482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Al fine di escludere l’ipotesi di doppio finanziamento della richiesta di rimborso di spese per attività finanziate a costi reali si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IMPEGNA</w:t>
      </w:r>
      <w:r w:rsidRPr="00192122">
        <w:rPr>
          <w:rFonts w:ascii="Arial" w:hAnsi="Arial" w:cs="Arial"/>
          <w:sz w:val="20"/>
          <w:szCs w:val="20"/>
        </w:rPr>
        <w:t xml:space="preserve"> a mettere a disposizione della verifica di ammissibilità della spesa regionale le evidenze contabili previste dalla normativa contabile riferita alla propria natura giuridica.</w:t>
      </w:r>
    </w:p>
    <w:p w14:paraId="098F031F" w14:textId="77777777" w:rsidR="00544D53" w:rsidRPr="00192122" w:rsidRDefault="00544D53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4E777967" w14:textId="77777777" w:rsidR="00544D53" w:rsidRPr="00192122" w:rsidRDefault="00544D53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92122">
        <w:rPr>
          <w:rFonts w:ascii="Arial" w:hAnsi="Arial" w:cs="Arial"/>
          <w:b/>
          <w:bCs/>
          <w:sz w:val="20"/>
          <w:szCs w:val="20"/>
        </w:rPr>
        <w:t xml:space="preserve">DICHIARA </w:t>
      </w:r>
      <w:r w:rsidRPr="00192122">
        <w:rPr>
          <w:rFonts w:ascii="Arial" w:hAnsi="Arial" w:cs="Arial"/>
          <w:b/>
          <w:sz w:val="20"/>
          <w:szCs w:val="20"/>
        </w:rPr>
        <w:t>di essere informato</w:t>
      </w:r>
      <w:r w:rsidRPr="00192122">
        <w:rPr>
          <w:rFonts w:ascii="Arial" w:hAnsi="Arial" w:cs="Arial"/>
          <w:sz w:val="20"/>
          <w:szCs w:val="20"/>
        </w:rPr>
        <w:t xml:space="preserve"> che:</w:t>
      </w:r>
    </w:p>
    <w:p w14:paraId="587946A6" w14:textId="77777777" w:rsidR="00544D53" w:rsidRPr="00192122" w:rsidRDefault="00544D53">
      <w:pPr>
        <w:autoSpaceDE w:val="0"/>
        <w:ind w:left="35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982D2A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i dati e la documentazione raccolta saranno trattati, anche con strumenti informatici, esclusivamente nell’ambito del presente procedimento, ai sensi </w:t>
      </w:r>
      <w:r w:rsidR="00CB3BB9" w:rsidRPr="00192122">
        <w:rPr>
          <w:rFonts w:ascii="Arial" w:hAnsi="Arial" w:cs="Arial"/>
          <w:sz w:val="20"/>
          <w:szCs w:val="20"/>
        </w:rPr>
        <w:t xml:space="preserve">del Regolamento Europeo n. 679/2016 “Regolamento generale sulla protezione dei dati </w:t>
      </w:r>
      <w:r w:rsidRPr="00192122">
        <w:rPr>
          <w:rFonts w:ascii="Arial" w:hAnsi="Arial" w:cs="Arial"/>
          <w:sz w:val="20"/>
          <w:szCs w:val="20"/>
        </w:rPr>
        <w:t>e nel rispetto di</w:t>
      </w:r>
      <w:r w:rsidR="005666BA" w:rsidRPr="00192122">
        <w:rPr>
          <w:rFonts w:ascii="Arial" w:hAnsi="Arial" w:cs="Arial"/>
          <w:sz w:val="20"/>
          <w:szCs w:val="20"/>
        </w:rPr>
        <w:t xml:space="preserve"> quanto disposto </w:t>
      </w:r>
      <w:r w:rsidR="004A7329" w:rsidRPr="00192122">
        <w:rPr>
          <w:rFonts w:ascii="Arial" w:hAnsi="Arial" w:cs="Arial"/>
          <w:sz w:val="20"/>
          <w:szCs w:val="20"/>
        </w:rPr>
        <w:t>dai Regolamenti Comunitari in materia di scambio elettronico dei dati</w:t>
      </w:r>
      <w:r w:rsidRPr="00192122">
        <w:rPr>
          <w:rFonts w:ascii="Arial" w:hAnsi="Arial" w:cs="Arial"/>
          <w:sz w:val="20"/>
          <w:szCs w:val="20"/>
        </w:rPr>
        <w:t>;</w:t>
      </w:r>
    </w:p>
    <w:p w14:paraId="4C097C73" w14:textId="77777777" w:rsidR="00544D53" w:rsidRPr="00192122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2F8199A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non devono essere trasmessi alla PA dati sensibili e giudiziari, ad eccezione dei casi in cui siano espressamente richiesti dal bando in relazione ai requisiti di accesso,</w:t>
      </w:r>
      <w:r w:rsidR="00DC3AFD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>in quanto tale tipologia di dati non è strettamente necessaria e pertinente alla finalità di controllo della PA. Eventuali dati sensibili e giudiziari, qualora non richiesti,</w:t>
      </w:r>
      <w:r w:rsidR="00DC3AFD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 xml:space="preserve">contenuti nei documenti inviati alla PA, saranno immediatamente cancellati e non trattati in alcun modo; </w:t>
      </w:r>
    </w:p>
    <w:p w14:paraId="22FAE9E9" w14:textId="77777777" w:rsidR="00544D53" w:rsidRPr="00192122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0EEC55A2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2122">
        <w:rPr>
          <w:rFonts w:ascii="Arial" w:hAnsi="Arial" w:cs="Arial"/>
          <w:sz w:val="20"/>
          <w:szCs w:val="20"/>
        </w:rPr>
        <w:t>la sottoscrizione del presente atto determina l’inclusione del Soggetto Attuatore che rappresento nell’Elenco dei Beneficiari che deve essere pubblicato dalla Pubblica Amministrazione in indirizzo (con l’indicazione della denominazione dell’operazione e l’importo del finanziamento pubblico destinato alla medesima).</w:t>
      </w:r>
    </w:p>
    <w:p w14:paraId="1B9DCDFE" w14:textId="77777777" w:rsidR="00544D53" w:rsidRPr="00192122" w:rsidRDefault="00544D53">
      <w:pPr>
        <w:pStyle w:val="Testonormale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F44E36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2A69254A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1EC86027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081D6A99" w14:textId="77777777" w:rsidR="00544D53" w:rsidRPr="00192122" w:rsidRDefault="00544D53" w:rsidP="004A7329">
      <w:pPr>
        <w:pStyle w:val="Testonormale1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DICHIARA</w:t>
      </w:r>
      <w:r w:rsidRPr="00192122">
        <w:rPr>
          <w:rFonts w:ascii="Arial" w:hAnsi="Arial" w:cs="Arial"/>
          <w:sz w:val="20"/>
          <w:szCs w:val="20"/>
        </w:rPr>
        <w:t xml:space="preserve">, ai sensi degli artt. 46 e 47 del D.P.R. 28 dicembre 2000, n.445 e ss.mm., consapevole delle sanzioni penali richiamate </w:t>
      </w:r>
      <w:r w:rsidRPr="00192122">
        <w:rPr>
          <w:rFonts w:ascii="Arial" w:hAnsi="Arial" w:cs="Arial"/>
          <w:i/>
          <w:sz w:val="20"/>
          <w:szCs w:val="20"/>
        </w:rPr>
        <w:t>dall’art.76 del D.P.R. 28.12.2000 n.445,</w:t>
      </w:r>
      <w:r w:rsidRPr="00192122">
        <w:rPr>
          <w:rFonts w:ascii="Arial" w:hAnsi="Arial" w:cs="Arial"/>
          <w:sz w:val="20"/>
          <w:szCs w:val="20"/>
        </w:rPr>
        <w:t xml:space="preserve"> in caso di dichiarazioni mendaci e di formazione o uso di atti falsi, ch</w:t>
      </w:r>
      <w:r w:rsidR="004A7329" w:rsidRPr="00192122">
        <w:rPr>
          <w:rFonts w:ascii="Arial" w:hAnsi="Arial" w:cs="Arial"/>
          <w:sz w:val="20"/>
          <w:szCs w:val="20"/>
        </w:rPr>
        <w:t xml:space="preserve">e </w:t>
      </w:r>
      <w:r w:rsidRPr="00192122">
        <w:rPr>
          <w:rFonts w:ascii="Arial" w:hAnsi="Arial" w:cs="Arial"/>
          <w:sz w:val="20"/>
          <w:szCs w:val="20"/>
        </w:rPr>
        <w:t xml:space="preserve">l'Ente non si trova in stato di scioglimento, liquidazione o di fallimento o di altre procedure concorsuali, non ha ad oggi deliberato tali stati, </w:t>
      </w:r>
      <w:r w:rsidR="009E6482" w:rsidRPr="00192122">
        <w:rPr>
          <w:rFonts w:ascii="Arial" w:hAnsi="Arial" w:cs="Arial"/>
          <w:sz w:val="20"/>
          <w:szCs w:val="20"/>
        </w:rPr>
        <w:t>né</w:t>
      </w:r>
      <w:r w:rsidRPr="00192122">
        <w:rPr>
          <w:rFonts w:ascii="Arial" w:hAnsi="Arial" w:cs="Arial"/>
          <w:sz w:val="20"/>
          <w:szCs w:val="20"/>
        </w:rPr>
        <w:t xml:space="preserve"> ha presentato domanda di concordato, ne' infine versa in stato di insolvenza, di cessazione o di cessione dell'attività o di parti di essa.</w:t>
      </w:r>
    </w:p>
    <w:p w14:paraId="6B8F2C6C" w14:textId="77777777" w:rsidR="00544D53" w:rsidRPr="00192122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EA817F4" w14:textId="77777777" w:rsidR="00544D53" w:rsidRPr="00192122" w:rsidRDefault="00544D53">
      <w:pPr>
        <w:tabs>
          <w:tab w:val="left" w:pos="576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SI IMPEGNA</w:t>
      </w:r>
      <w:r w:rsidRPr="00192122">
        <w:rPr>
          <w:rFonts w:ascii="Arial" w:hAnsi="Arial" w:cs="Arial"/>
          <w:sz w:val="20"/>
          <w:szCs w:val="20"/>
        </w:rPr>
        <w:t xml:space="preserve"> a comunicare tempestivamente ogni modifica che dovesse intervenire relativamente agli stati/fatti sopra indicati.</w:t>
      </w:r>
    </w:p>
    <w:p w14:paraId="41ABDB0F" w14:textId="77777777" w:rsidR="00544D53" w:rsidRPr="00192122" w:rsidRDefault="00544D53">
      <w:pPr>
        <w:tabs>
          <w:tab w:val="left" w:pos="5760"/>
        </w:tabs>
        <w:autoSpaceDE w:val="0"/>
        <w:rPr>
          <w:rFonts w:ascii="Arial" w:hAnsi="Arial" w:cs="Arial"/>
          <w:b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FAC2E" w14:textId="77777777" w:rsidR="00544D53" w:rsidRPr="00192122" w:rsidRDefault="00544D53">
      <w:pPr>
        <w:tabs>
          <w:tab w:val="left" w:pos="5760"/>
        </w:tabs>
        <w:autoSpaceDE w:val="0"/>
        <w:rPr>
          <w:rFonts w:ascii="Arial" w:hAnsi="Arial" w:cs="Arial"/>
          <w:b/>
          <w:sz w:val="16"/>
          <w:szCs w:val="16"/>
        </w:rPr>
      </w:pPr>
      <w:r w:rsidRPr="00192122">
        <w:rPr>
          <w:rFonts w:ascii="Arial" w:hAnsi="Arial" w:cs="Arial"/>
          <w:b/>
          <w:sz w:val="20"/>
          <w:szCs w:val="20"/>
        </w:rPr>
        <w:t>SI IMPEGNA,</w:t>
      </w:r>
      <w:r w:rsidRPr="00192122">
        <w:rPr>
          <w:rFonts w:ascii="Arial" w:hAnsi="Arial" w:cs="Arial"/>
          <w:sz w:val="20"/>
          <w:szCs w:val="20"/>
        </w:rPr>
        <w:t xml:space="preserve"> inoltre</w:t>
      </w:r>
      <w:r w:rsidRPr="00192122">
        <w:rPr>
          <w:rFonts w:ascii="Arial" w:hAnsi="Arial" w:cs="Arial"/>
          <w:b/>
          <w:sz w:val="20"/>
          <w:szCs w:val="20"/>
        </w:rPr>
        <w:t>,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i/>
          <w:sz w:val="20"/>
          <w:szCs w:val="20"/>
        </w:rPr>
        <w:t xml:space="preserve">ai sensi della D.G.R. n. 1298 del 14/09/2015 ed eventuali </w:t>
      </w:r>
      <w:proofErr w:type="spellStart"/>
      <w:r w:rsidRPr="00192122">
        <w:rPr>
          <w:rFonts w:ascii="Arial" w:hAnsi="Arial" w:cs="Arial"/>
          <w:i/>
          <w:sz w:val="20"/>
          <w:szCs w:val="20"/>
        </w:rPr>
        <w:t>s.m.i.</w:t>
      </w:r>
      <w:proofErr w:type="spellEnd"/>
      <w:r w:rsidRPr="00192122">
        <w:rPr>
          <w:rFonts w:ascii="Arial" w:hAnsi="Arial" w:cs="Arial"/>
          <w:b/>
          <w:i/>
          <w:sz w:val="20"/>
          <w:szCs w:val="20"/>
        </w:rPr>
        <w:t>:</w:t>
      </w:r>
    </w:p>
    <w:p w14:paraId="037D69D5" w14:textId="77777777" w:rsidR="00544D53" w:rsidRPr="00192122" w:rsidRDefault="00544D53">
      <w:pPr>
        <w:tabs>
          <w:tab w:val="left" w:pos="5760"/>
        </w:tabs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14:paraId="7D51D370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a NON dare avvio ad attività già approvate qualora decisioni riguardanti stato di scioglimento, liquidazione o di fallimento o altre procedure concorsuali fossero assunte o tali situazioni fossero presenti prima dell'avvio delle attività medesime;  </w:t>
      </w:r>
    </w:p>
    <w:p w14:paraId="47295F55" w14:textId="77777777" w:rsidR="00544D53" w:rsidRPr="00192122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193B0C3C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 comunicare tempestivamente ed integralmente atti, fatti o decisioni degli organi direttivi che sanciscano gli stati e le situazioni sopra descritti, rivolgendo immediata istanza di prosecuzione di attività già formalmente avviate; </w:t>
      </w:r>
    </w:p>
    <w:p w14:paraId="095110CC" w14:textId="77777777" w:rsidR="00544D53" w:rsidRPr="00192122" w:rsidRDefault="00544D53">
      <w:pPr>
        <w:pStyle w:val="Paragrafoelenco"/>
        <w:rPr>
          <w:rFonts w:ascii="Arial" w:hAnsi="Arial" w:cs="Arial"/>
          <w:sz w:val="20"/>
          <w:szCs w:val="20"/>
        </w:rPr>
      </w:pPr>
    </w:p>
    <w:p w14:paraId="05FE2207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 inoltrare tempestivamente in caso di R.T.I., qualora uno dei suddetti stati/fatti dovessero riguardare un mandante, un’istanza di avvio di attività se non sono state già formalmente avviate o un’istanza di prosecuzione di attività nel caso siano state già formalmente avviate, allegando eventualmente alla stessa la proposta di modifica del R.T.I. e del riparto delle attività tra i vari componenti;</w:t>
      </w:r>
    </w:p>
    <w:p w14:paraId="016C17B3" w14:textId="77777777" w:rsidR="00544D53" w:rsidRPr="00192122" w:rsidRDefault="00544D5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AD5E780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ad osservare - ove venga rilasciata autorizzazione alla prosecuzione di attività già formalmente avviate, tutte le indicazioni fornite dall'autorità di programmazione titolare del finanziamento, ivi compresa - ove prescritta dalla medesima autorità - la fornitura di fidejussione bancaria escutibile a prima richiesta</w:t>
      </w:r>
      <w:r w:rsidR="00284156" w:rsidRPr="00192122">
        <w:rPr>
          <w:rFonts w:ascii="Arial" w:hAnsi="Arial" w:cs="Arial"/>
          <w:sz w:val="20"/>
          <w:szCs w:val="20"/>
        </w:rPr>
        <w:t>;</w:t>
      </w:r>
    </w:p>
    <w:p w14:paraId="6B1ED930" w14:textId="77777777" w:rsidR="00284156" w:rsidRPr="00192122" w:rsidRDefault="00284156" w:rsidP="00284156">
      <w:pPr>
        <w:pStyle w:val="Paragrafoelenco"/>
        <w:rPr>
          <w:rFonts w:ascii="Arial" w:hAnsi="Arial" w:cs="Arial"/>
          <w:sz w:val="20"/>
          <w:szCs w:val="20"/>
        </w:rPr>
      </w:pPr>
    </w:p>
    <w:p w14:paraId="197EFAEB" w14:textId="77777777" w:rsidR="00284156" w:rsidRPr="00284156" w:rsidRDefault="00284156" w:rsidP="005666BA">
      <w:pPr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SI IMPEGNA altresì</w:t>
      </w:r>
      <w:r w:rsidRPr="00192122">
        <w:rPr>
          <w:rFonts w:ascii="Arial" w:hAnsi="Arial" w:cs="Arial"/>
          <w:sz w:val="20"/>
          <w:szCs w:val="20"/>
        </w:rPr>
        <w:t xml:space="preserve"> a rispettare gli obblighi di cui</w:t>
      </w:r>
      <w:r w:rsidR="002D5444" w:rsidRPr="00192122">
        <w:rPr>
          <w:rFonts w:ascii="Arial" w:hAnsi="Arial" w:cs="Arial"/>
          <w:sz w:val="20"/>
          <w:szCs w:val="20"/>
        </w:rPr>
        <w:t xml:space="preserve"> all’</w:t>
      </w:r>
      <w:r w:rsidRPr="00192122">
        <w:rPr>
          <w:rFonts w:ascii="Arial" w:hAnsi="Arial" w:cs="Arial"/>
          <w:sz w:val="20"/>
          <w:szCs w:val="20"/>
        </w:rPr>
        <w:t xml:space="preserve">art. 1, commi </w:t>
      </w:r>
      <w:r w:rsidR="002D5444" w:rsidRPr="00192122">
        <w:rPr>
          <w:rFonts w:ascii="Arial" w:hAnsi="Arial" w:cs="Arial"/>
          <w:sz w:val="20"/>
          <w:szCs w:val="20"/>
        </w:rPr>
        <w:t xml:space="preserve">da </w:t>
      </w:r>
      <w:r w:rsidRPr="00192122">
        <w:rPr>
          <w:rFonts w:ascii="Arial" w:hAnsi="Arial" w:cs="Arial"/>
          <w:sz w:val="20"/>
          <w:szCs w:val="20"/>
        </w:rPr>
        <w:t>125 e 12</w:t>
      </w:r>
      <w:r w:rsidR="002D5444" w:rsidRPr="00192122">
        <w:rPr>
          <w:rFonts w:ascii="Arial" w:hAnsi="Arial" w:cs="Arial"/>
          <w:sz w:val="20"/>
          <w:szCs w:val="20"/>
        </w:rPr>
        <w:t>8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="002D5444" w:rsidRPr="00192122">
        <w:rPr>
          <w:rFonts w:ascii="Arial" w:hAnsi="Arial" w:cs="Arial"/>
          <w:sz w:val="20"/>
          <w:szCs w:val="20"/>
        </w:rPr>
        <w:t xml:space="preserve">della Legge 124 del 2017, </w:t>
      </w:r>
      <w:r w:rsidR="004A7329" w:rsidRPr="00192122">
        <w:rPr>
          <w:rFonts w:ascii="Arial" w:hAnsi="Arial" w:cs="Arial"/>
          <w:sz w:val="20"/>
          <w:szCs w:val="20"/>
        </w:rPr>
        <w:t>ss.mm.  in relazione agli adempimenti ivi contemplati riguardanti la necessità che i beneficiari di sovvenzioni, contributi, incarichi retribuiti e comunque vantaggi economici pubblici provvedano agli obblighi di pubblicazione previsti dalle stesse disposizioni</w:t>
      </w:r>
    </w:p>
    <w:p w14:paraId="376CB79A" w14:textId="77777777" w:rsidR="00284156" w:rsidRDefault="00284156" w:rsidP="00284156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0CC6B8E" w14:textId="77777777" w:rsidR="00544D53" w:rsidRDefault="00544D5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D4713E9" w14:textId="77777777" w:rsidR="00544D53" w:rsidRDefault="00544D53">
      <w:pPr>
        <w:tabs>
          <w:tab w:val="left" w:pos="5760"/>
        </w:tabs>
        <w:autoSpaceDE w:val="0"/>
        <w:rPr>
          <w:rFonts w:ascii="Arial" w:hAnsi="Arial" w:cs="Arial"/>
          <w:sz w:val="16"/>
          <w:szCs w:val="16"/>
        </w:rPr>
      </w:pPr>
    </w:p>
    <w:p w14:paraId="4AD385A5" w14:textId="77777777" w:rsidR="00544D53" w:rsidRDefault="00544D53">
      <w:pPr>
        <w:pStyle w:val="Default"/>
        <w:spacing w:after="240"/>
        <w:ind w:left="4536"/>
        <w:jc w:val="center"/>
      </w:pPr>
      <w:r>
        <w:rPr>
          <w:rFonts w:ascii="Tahoma" w:hAnsi="Tahoma" w:cs="Tahoma"/>
          <w:sz w:val="20"/>
          <w:szCs w:val="20"/>
        </w:rPr>
        <w:t>Il Legale Rappresentante</w:t>
      </w:r>
      <w:r>
        <w:rPr>
          <w:rFonts w:ascii="Tahoma" w:hAnsi="Tahoma" w:cs="Tahoma"/>
          <w:sz w:val="20"/>
          <w:szCs w:val="20"/>
        </w:rPr>
        <w:br/>
        <w:t>(Nome e Cognome)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i/>
          <w:sz w:val="18"/>
          <w:szCs w:val="18"/>
        </w:rPr>
        <w:br/>
        <w:t>documento firmato digitalmente</w:t>
      </w:r>
    </w:p>
    <w:sectPr w:rsidR="00544D53" w:rsidSect="00F852DA">
      <w:footerReference w:type="default" r:id="rId13"/>
      <w:pgSz w:w="11906" w:h="16838"/>
      <w:pgMar w:top="1135" w:right="1134" w:bottom="1418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C48C" w14:textId="77777777" w:rsidR="001D6079" w:rsidRDefault="001D6079">
      <w:r>
        <w:separator/>
      </w:r>
    </w:p>
  </w:endnote>
  <w:endnote w:type="continuationSeparator" w:id="0">
    <w:p w14:paraId="187053E0" w14:textId="77777777" w:rsidR="001D6079" w:rsidRDefault="001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670D" w14:textId="77777777" w:rsidR="00544D53" w:rsidRDefault="00544D53">
    <w:pPr>
      <w:pStyle w:val="Pidipagina"/>
    </w:pPr>
    <w:r>
      <w:rPr>
        <w:rFonts w:ascii="Verdana" w:hAnsi="Verdana" w:cs="Verdana"/>
        <w:sz w:val="18"/>
        <w:szCs w:val="18"/>
      </w:rPr>
      <w:tab/>
    </w:r>
    <w:r>
      <w:rPr>
        <w:rFonts w:ascii="Verdana" w:hAnsi="Verdana" w:cs="Verdana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C425" w14:textId="77777777" w:rsidR="001D6079" w:rsidRDefault="001D6079">
      <w:r>
        <w:separator/>
      </w:r>
    </w:p>
  </w:footnote>
  <w:footnote w:type="continuationSeparator" w:id="0">
    <w:p w14:paraId="3CDAAA1B" w14:textId="77777777" w:rsidR="001D6079" w:rsidRDefault="001D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16F8C"/>
    <w:multiLevelType w:val="hybridMultilevel"/>
    <w:tmpl w:val="3508E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F9350C"/>
    <w:multiLevelType w:val="hybridMultilevel"/>
    <w:tmpl w:val="79729D6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513510">
    <w:abstractNumId w:val="0"/>
  </w:num>
  <w:num w:numId="2" w16cid:durableId="2016610326">
    <w:abstractNumId w:val="1"/>
  </w:num>
  <w:num w:numId="3" w16cid:durableId="1751538090">
    <w:abstractNumId w:val="2"/>
  </w:num>
  <w:num w:numId="4" w16cid:durableId="353270740">
    <w:abstractNumId w:val="3"/>
  </w:num>
  <w:num w:numId="5" w16cid:durableId="978611236">
    <w:abstractNumId w:val="4"/>
  </w:num>
  <w:num w:numId="6" w16cid:durableId="1581211290">
    <w:abstractNumId w:val="8"/>
  </w:num>
  <w:num w:numId="7" w16cid:durableId="170340279">
    <w:abstractNumId w:val="7"/>
  </w:num>
  <w:num w:numId="8" w16cid:durableId="1218281056">
    <w:abstractNumId w:val="5"/>
  </w:num>
  <w:num w:numId="9" w16cid:durableId="1517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29"/>
    <w:rsid w:val="00042A09"/>
    <w:rsid w:val="000A58F4"/>
    <w:rsid w:val="0011556F"/>
    <w:rsid w:val="00116699"/>
    <w:rsid w:val="00150F3D"/>
    <w:rsid w:val="0015554E"/>
    <w:rsid w:val="00192122"/>
    <w:rsid w:val="001A4AC4"/>
    <w:rsid w:val="001B55B1"/>
    <w:rsid w:val="001D6079"/>
    <w:rsid w:val="001F1012"/>
    <w:rsid w:val="00206E5B"/>
    <w:rsid w:val="00223EA8"/>
    <w:rsid w:val="00227D25"/>
    <w:rsid w:val="0024455B"/>
    <w:rsid w:val="00284156"/>
    <w:rsid w:val="002863DE"/>
    <w:rsid w:val="002A6B12"/>
    <w:rsid w:val="002D5444"/>
    <w:rsid w:val="00304EC6"/>
    <w:rsid w:val="00310B5F"/>
    <w:rsid w:val="00320FBC"/>
    <w:rsid w:val="003444A8"/>
    <w:rsid w:val="003501C7"/>
    <w:rsid w:val="0037508B"/>
    <w:rsid w:val="00381509"/>
    <w:rsid w:val="00384A7B"/>
    <w:rsid w:val="003A3145"/>
    <w:rsid w:val="003B271B"/>
    <w:rsid w:val="00434BBB"/>
    <w:rsid w:val="004A7329"/>
    <w:rsid w:val="004B48B3"/>
    <w:rsid w:val="004E6690"/>
    <w:rsid w:val="004F7227"/>
    <w:rsid w:val="00544D53"/>
    <w:rsid w:val="005666BA"/>
    <w:rsid w:val="00582D91"/>
    <w:rsid w:val="005C6D4C"/>
    <w:rsid w:val="005D3A12"/>
    <w:rsid w:val="0061487C"/>
    <w:rsid w:val="00621DC2"/>
    <w:rsid w:val="00622407"/>
    <w:rsid w:val="006416FB"/>
    <w:rsid w:val="006620B3"/>
    <w:rsid w:val="00663442"/>
    <w:rsid w:val="00673CEE"/>
    <w:rsid w:val="00676823"/>
    <w:rsid w:val="006B459D"/>
    <w:rsid w:val="00701387"/>
    <w:rsid w:val="00703154"/>
    <w:rsid w:val="00730D15"/>
    <w:rsid w:val="00746529"/>
    <w:rsid w:val="00765666"/>
    <w:rsid w:val="007A6918"/>
    <w:rsid w:val="007E68B5"/>
    <w:rsid w:val="00856E30"/>
    <w:rsid w:val="0086618B"/>
    <w:rsid w:val="008A06AC"/>
    <w:rsid w:val="008B65FB"/>
    <w:rsid w:val="008C0951"/>
    <w:rsid w:val="00902072"/>
    <w:rsid w:val="00917C40"/>
    <w:rsid w:val="00955CCC"/>
    <w:rsid w:val="00970EE3"/>
    <w:rsid w:val="009771BC"/>
    <w:rsid w:val="009C1446"/>
    <w:rsid w:val="009E6482"/>
    <w:rsid w:val="00A01D90"/>
    <w:rsid w:val="00A24BEC"/>
    <w:rsid w:val="00A25A70"/>
    <w:rsid w:val="00A973B5"/>
    <w:rsid w:val="00AD1311"/>
    <w:rsid w:val="00AD6DE0"/>
    <w:rsid w:val="00AE5B58"/>
    <w:rsid w:val="00B266BD"/>
    <w:rsid w:val="00B54918"/>
    <w:rsid w:val="00B6244A"/>
    <w:rsid w:val="00B666DA"/>
    <w:rsid w:val="00BD7C9B"/>
    <w:rsid w:val="00C315E7"/>
    <w:rsid w:val="00CB3BB9"/>
    <w:rsid w:val="00CC0D7B"/>
    <w:rsid w:val="00D203AC"/>
    <w:rsid w:val="00D85344"/>
    <w:rsid w:val="00D9069D"/>
    <w:rsid w:val="00D92BEB"/>
    <w:rsid w:val="00D93AB4"/>
    <w:rsid w:val="00DC3AFD"/>
    <w:rsid w:val="00DE6F55"/>
    <w:rsid w:val="00E03E99"/>
    <w:rsid w:val="00E43C5D"/>
    <w:rsid w:val="00E52EAE"/>
    <w:rsid w:val="00E93622"/>
    <w:rsid w:val="00ED39CF"/>
    <w:rsid w:val="00EE1B3F"/>
    <w:rsid w:val="00F37E26"/>
    <w:rsid w:val="00F40D79"/>
    <w:rsid w:val="00F52852"/>
    <w:rsid w:val="00F55D6E"/>
    <w:rsid w:val="00F852DA"/>
    <w:rsid w:val="00FB1F06"/>
    <w:rsid w:val="00FD22E9"/>
    <w:rsid w:val="00FE24A8"/>
    <w:rsid w:val="00FE5E04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CE277"/>
  <w15:chartTrackingRefBased/>
  <w15:docId w15:val="{E2124CEE-2871-44DA-AEB5-8EFFD32D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0"/>
      <w:szCs w:val="20"/>
    </w:rPr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  <w:sz w:val="20"/>
      <w:szCs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 PSMT" w:hAnsi="Times New Roman PSMT" w:cs="Times New Roman PSMT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pPr>
      <w:spacing w:after="130"/>
    </w:pPr>
    <w:rPr>
      <w:color w:val="auto"/>
    </w:rPr>
  </w:style>
  <w:style w:type="paragraph" w:customStyle="1" w:styleId="Testonormale1">
    <w:name w:val="Testo normale1"/>
    <w:basedOn w:val="Normal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m-azione.it/operatori/Documenti/testodeliberan1263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dae2684a094ced57438a4a9bddaf515e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66dbbb5c402d84fd8b8ced3d2590851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230B1-34C7-4550-A982-018CF5F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EACF0-B485-490B-81F3-BEF70E1B9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E47FE-4AEC-49CF-BCD2-57CC7C9F8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7E3666-900B-4EE6-BBF0-0E2D7941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Regione Emilia-Romagna</Company>
  <LinksUpToDate>false</LinksUpToDate>
  <CharactersWithSpaces>9911</CharactersWithSpaces>
  <SharedDoc>false</SharedDoc>
  <HLinks>
    <vt:vector size="6" baseType="variant"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http://www.form-azione.it/operatori/Documenti/testodeliberan1263.doc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Salsini_M</dc:creator>
  <cp:keywords/>
  <cp:lastModifiedBy>Di Salvo Laura</cp:lastModifiedBy>
  <cp:revision>2</cp:revision>
  <cp:lastPrinted>2015-09-14T13:05:00Z</cp:lastPrinted>
  <dcterms:created xsi:type="dcterms:W3CDTF">2026-05-20T08:14:00Z</dcterms:created>
  <dcterms:modified xsi:type="dcterms:W3CDTF">2026-05-20T08:14:00Z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